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EA" w:rsidRDefault="007D5DF8" w:rsidP="007D5DF8">
      <w:pPr>
        <w:shd w:val="clear" w:color="auto" w:fill="FFFFFF" w:themeFill="background1"/>
        <w:jc w:val="center"/>
        <w:rPr>
          <w:b/>
          <w:bCs/>
          <w:sz w:val="32"/>
          <w:szCs w:val="32"/>
          <w:lang w:bidi="ar-MA"/>
        </w:rPr>
      </w:pPr>
      <w:r w:rsidRPr="002C558C">
        <w:rPr>
          <w:b/>
          <w:bCs/>
          <w:sz w:val="32"/>
          <w:szCs w:val="32"/>
          <w:lang w:bidi="ar-MA"/>
        </w:rPr>
        <w:t>Sommaire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1C66EA">
        <w:rPr>
          <w:b/>
          <w:bCs/>
          <w:sz w:val="32"/>
          <w:szCs w:val="32"/>
          <w:lang w:bidi="ar-MA"/>
        </w:rPr>
        <w:t>Dirassat</w:t>
      </w:r>
      <w:proofErr w:type="spellEnd"/>
      <w:r w:rsidR="001C66EA">
        <w:rPr>
          <w:b/>
          <w:bCs/>
          <w:sz w:val="32"/>
          <w:szCs w:val="32"/>
          <w:lang w:bidi="ar-MA"/>
        </w:rPr>
        <w:t xml:space="preserve"> N° 16 </w:t>
      </w:r>
    </w:p>
    <w:p w:rsidR="007B2ADC" w:rsidRDefault="007B2ADC" w:rsidP="001C66EA">
      <w:pPr>
        <w:bidi/>
        <w:rPr>
          <w:rFonts w:hint="cs"/>
          <w:sz w:val="32"/>
          <w:szCs w:val="32"/>
          <w:rtl/>
          <w:lang w:bidi="ar-MA"/>
        </w:rPr>
      </w:pPr>
    </w:p>
    <w:p w:rsidR="007D5DF8" w:rsidRDefault="007D5DF8" w:rsidP="007D5DF8">
      <w:pPr>
        <w:shd w:val="clear" w:color="auto" w:fill="BFBFBF" w:themeFill="background1" w:themeFillShade="BF"/>
        <w:bidi/>
        <w:jc w:val="center"/>
        <w:rPr>
          <w:sz w:val="32"/>
          <w:szCs w:val="32"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مقالات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باللغات الأجنبية</w:t>
      </w:r>
    </w:p>
    <w:p w:rsidR="007D5DF8" w:rsidRDefault="007D5DF8" w:rsidP="007B2ADC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</w:pPr>
    </w:p>
    <w:p w:rsidR="007370E2" w:rsidRPr="008D7BE8" w:rsidRDefault="007370E2" w:rsidP="007B2AD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D7BE8">
        <w:rPr>
          <w:rFonts w:asciiTheme="majorBidi" w:hAnsiTheme="majorBidi" w:cstheme="majorBidi"/>
          <w:b/>
          <w:bCs/>
          <w:sz w:val="28"/>
          <w:szCs w:val="28"/>
          <w:lang w:bidi="ar-MA"/>
        </w:rPr>
        <w:t>Mohamed BEN ATTOU :</w:t>
      </w:r>
    </w:p>
    <w:p w:rsidR="007370E2" w:rsidRPr="008D7BE8" w:rsidRDefault="007370E2" w:rsidP="002C558C">
      <w:pPr>
        <w:ind w:left="1560"/>
        <w:rPr>
          <w:rFonts w:asciiTheme="majorBidi" w:hAnsiTheme="majorBidi" w:cstheme="majorBidi"/>
          <w:sz w:val="28"/>
          <w:szCs w:val="28"/>
        </w:rPr>
      </w:pPr>
      <w:r w:rsidRPr="008D7BE8">
        <w:rPr>
          <w:rFonts w:asciiTheme="majorBidi" w:hAnsiTheme="majorBidi" w:cstheme="majorBidi"/>
          <w:sz w:val="28"/>
          <w:szCs w:val="28"/>
        </w:rPr>
        <w:t>Processus d’urbanisation dans les «</w:t>
      </w:r>
      <w:r w:rsidRPr="008D7BE8">
        <w:rPr>
          <w:rFonts w:asciiTheme="majorBidi" w:hAnsiTheme="majorBidi" w:cstheme="majorBidi"/>
          <w:color w:val="FF0000"/>
          <w:sz w:val="28"/>
          <w:szCs w:val="28"/>
        </w:rPr>
        <w:t> </w:t>
      </w:r>
      <w:r w:rsidRPr="008D7BE8">
        <w:rPr>
          <w:rFonts w:asciiTheme="majorBidi" w:hAnsiTheme="majorBidi" w:cstheme="majorBidi"/>
          <w:sz w:val="28"/>
          <w:szCs w:val="28"/>
        </w:rPr>
        <w:t>villes-oasis</w:t>
      </w:r>
      <w:r w:rsidRPr="008D7BE8">
        <w:rPr>
          <w:rFonts w:asciiTheme="majorBidi" w:hAnsiTheme="majorBidi" w:cstheme="majorBidi"/>
          <w:color w:val="FF0000"/>
          <w:sz w:val="28"/>
          <w:szCs w:val="28"/>
        </w:rPr>
        <w:t> </w:t>
      </w:r>
      <w:r w:rsidRPr="008D7BE8">
        <w:rPr>
          <w:rFonts w:asciiTheme="majorBidi" w:hAnsiTheme="majorBidi" w:cstheme="majorBidi"/>
          <w:sz w:val="28"/>
          <w:szCs w:val="28"/>
        </w:rPr>
        <w:t xml:space="preserve">» présahariennes le cas du Draa </w:t>
      </w:r>
      <w:r w:rsidRPr="008D7BE8">
        <w:rPr>
          <w:rFonts w:asciiTheme="majorBidi" w:hAnsiTheme="majorBidi" w:cstheme="majorBidi"/>
          <w:color w:val="000000"/>
          <w:sz w:val="28"/>
          <w:szCs w:val="28"/>
        </w:rPr>
        <w:t>–Tafilalt</w:t>
      </w:r>
      <w:r w:rsidRPr="008D7B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D7BE8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8D7BE8">
        <w:rPr>
          <w:rFonts w:asciiTheme="majorBidi" w:hAnsiTheme="majorBidi" w:cstheme="majorBidi"/>
          <w:sz w:val="28"/>
          <w:szCs w:val="28"/>
        </w:rPr>
        <w:t>Maroc)</w:t>
      </w:r>
    </w:p>
    <w:p w:rsidR="007370E2" w:rsidRPr="008D7BE8" w:rsidRDefault="007370E2" w:rsidP="007B2AD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7BE8">
        <w:rPr>
          <w:rFonts w:asciiTheme="majorBidi" w:hAnsiTheme="majorBidi" w:cstheme="majorBidi"/>
          <w:b/>
          <w:bCs/>
          <w:sz w:val="28"/>
          <w:szCs w:val="28"/>
        </w:rPr>
        <w:t>Abdallah EL MOUNTASSIR :</w:t>
      </w:r>
    </w:p>
    <w:p w:rsidR="007370E2" w:rsidRPr="008D7BE8" w:rsidRDefault="007370E2" w:rsidP="005B556D">
      <w:pPr>
        <w:spacing w:after="240"/>
        <w:ind w:left="1560"/>
        <w:rPr>
          <w:rFonts w:asciiTheme="majorBidi" w:hAnsiTheme="majorBidi" w:cstheme="majorBidi"/>
          <w:sz w:val="28"/>
          <w:szCs w:val="28"/>
        </w:rPr>
      </w:pPr>
      <w:r w:rsidRPr="008D7BE8">
        <w:rPr>
          <w:rFonts w:asciiTheme="majorBidi" w:hAnsiTheme="majorBidi" w:cstheme="majorBidi"/>
          <w:sz w:val="28"/>
          <w:szCs w:val="28"/>
        </w:rPr>
        <w:t>Mots et noces amazighs Rituel du mariage dans le sud-ouest du Maroc</w:t>
      </w:r>
    </w:p>
    <w:p w:rsidR="007370E2" w:rsidRPr="008D7BE8" w:rsidRDefault="007370E2" w:rsidP="007B2ADC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proofErr w:type="spellStart"/>
      <w:r w:rsidRPr="008D7BE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Larbi</w:t>
      </w:r>
      <w:proofErr w:type="spellEnd"/>
      <w:r w:rsidRPr="008D7BE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MOUMOUCH :</w:t>
      </w:r>
    </w:p>
    <w:p w:rsidR="007370E2" w:rsidRPr="008D7BE8" w:rsidRDefault="007370E2" w:rsidP="002C558C">
      <w:pPr>
        <w:spacing w:after="240"/>
        <w:ind w:left="1560"/>
        <w:rPr>
          <w:rFonts w:asciiTheme="majorBidi" w:hAnsiTheme="majorBidi" w:cstheme="majorBidi"/>
          <w:sz w:val="28"/>
          <w:szCs w:val="28"/>
        </w:rPr>
      </w:pPr>
      <w:r w:rsidRPr="008D7BE8">
        <w:rPr>
          <w:rFonts w:asciiTheme="majorBidi" w:hAnsiTheme="majorBidi" w:cstheme="majorBidi"/>
          <w:sz w:val="28"/>
          <w:szCs w:val="28"/>
        </w:rPr>
        <w:t>Les fonctionnels propositionnels en amazighe marocain : essai de classification</w:t>
      </w:r>
    </w:p>
    <w:p w:rsidR="007370E2" w:rsidRPr="008D7BE8" w:rsidRDefault="007370E2" w:rsidP="007B2ADC">
      <w:pPr>
        <w:ind w:right="23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8D7BE8">
        <w:rPr>
          <w:rFonts w:asciiTheme="majorBidi" w:hAnsiTheme="majorBidi" w:cstheme="majorBidi"/>
          <w:b/>
          <w:sz w:val="28"/>
          <w:szCs w:val="28"/>
        </w:rPr>
        <w:t>Abdelâali</w:t>
      </w:r>
      <w:proofErr w:type="spellEnd"/>
      <w:r w:rsidRPr="008D7BE8">
        <w:rPr>
          <w:rFonts w:asciiTheme="majorBidi" w:hAnsiTheme="majorBidi" w:cstheme="majorBidi"/>
          <w:b/>
          <w:sz w:val="28"/>
          <w:szCs w:val="28"/>
        </w:rPr>
        <w:t xml:space="preserve"> TALMENSSOUR :</w:t>
      </w:r>
    </w:p>
    <w:p w:rsidR="007370E2" w:rsidRPr="008D7BE8" w:rsidRDefault="007370E2" w:rsidP="002C558C">
      <w:pPr>
        <w:spacing w:after="240"/>
        <w:ind w:left="1560" w:right="23"/>
        <w:rPr>
          <w:rFonts w:asciiTheme="majorBidi" w:hAnsiTheme="majorBidi" w:cstheme="majorBidi"/>
          <w:bCs/>
          <w:sz w:val="28"/>
          <w:szCs w:val="28"/>
        </w:rPr>
      </w:pPr>
      <w:r w:rsidRPr="008D7BE8">
        <w:rPr>
          <w:rFonts w:asciiTheme="majorBidi" w:hAnsiTheme="majorBidi" w:cstheme="majorBidi"/>
          <w:bCs/>
          <w:sz w:val="28"/>
          <w:szCs w:val="28"/>
        </w:rPr>
        <w:t>La sémantique de l’‘œil’ en amazighe </w:t>
      </w:r>
      <w:proofErr w:type="gramStart"/>
      <w:r w:rsidRPr="008D7BE8">
        <w:rPr>
          <w:rFonts w:asciiTheme="majorBidi" w:hAnsiTheme="majorBidi" w:cstheme="majorBidi"/>
          <w:bCs/>
          <w:sz w:val="28"/>
          <w:szCs w:val="28"/>
        </w:rPr>
        <w:t>:</w:t>
      </w:r>
      <w:proofErr w:type="spellStart"/>
      <w:r w:rsidRPr="008D7BE8">
        <w:rPr>
          <w:rFonts w:asciiTheme="majorBidi" w:hAnsiTheme="majorBidi" w:cstheme="majorBidi"/>
          <w:bCs/>
          <w:sz w:val="28"/>
          <w:szCs w:val="28"/>
        </w:rPr>
        <w:t>nbPour</w:t>
      </w:r>
      <w:proofErr w:type="spellEnd"/>
      <w:proofErr w:type="gramEnd"/>
      <w:r w:rsidRPr="008D7BE8">
        <w:rPr>
          <w:rFonts w:asciiTheme="majorBidi" w:hAnsiTheme="majorBidi" w:cstheme="majorBidi"/>
          <w:bCs/>
          <w:sz w:val="28"/>
          <w:szCs w:val="28"/>
        </w:rPr>
        <w:t xml:space="preserve"> une approche indexicale du sens linguistique</w:t>
      </w:r>
    </w:p>
    <w:p w:rsidR="004E0740" w:rsidRPr="008D7BE8" w:rsidRDefault="004E0740" w:rsidP="007B2ADC">
      <w:pPr>
        <w:pStyle w:val="Titre"/>
        <w:ind w:right="50"/>
        <w:jc w:val="left"/>
        <w:rPr>
          <w:rFonts w:asciiTheme="majorBidi" w:hAnsiTheme="majorBidi" w:cstheme="majorBidi"/>
          <w:szCs w:val="28"/>
          <w:lang w:val="en-GB"/>
        </w:rPr>
      </w:pPr>
      <w:r w:rsidRPr="008D7BE8">
        <w:rPr>
          <w:rFonts w:asciiTheme="majorBidi" w:hAnsiTheme="majorBidi" w:cstheme="majorBidi"/>
          <w:szCs w:val="28"/>
        </w:rPr>
        <w:t>Mohamed EL GHAZI</w:t>
      </w:r>
      <w:r w:rsidRPr="008D7BE8">
        <w:rPr>
          <w:rFonts w:asciiTheme="majorBidi" w:hAnsiTheme="majorBidi" w:cstheme="majorBidi"/>
          <w:szCs w:val="28"/>
          <w:lang w:val="en-GB"/>
        </w:rPr>
        <w:t xml:space="preserve"> :</w:t>
      </w:r>
    </w:p>
    <w:p w:rsidR="004E0740" w:rsidRPr="008D7BE8" w:rsidRDefault="004E0740" w:rsidP="002C558C">
      <w:pPr>
        <w:pStyle w:val="Titre"/>
        <w:spacing w:after="240"/>
        <w:ind w:left="1560" w:right="50"/>
        <w:jc w:val="left"/>
        <w:rPr>
          <w:rFonts w:asciiTheme="majorBidi" w:hAnsiTheme="majorBidi" w:cstheme="majorBidi"/>
          <w:b w:val="0"/>
          <w:bCs/>
          <w:szCs w:val="28"/>
          <w:lang w:val="en-GB"/>
        </w:rPr>
      </w:pPr>
      <w:r w:rsidRPr="008D7BE8">
        <w:rPr>
          <w:rFonts w:asciiTheme="majorBidi" w:hAnsiTheme="majorBidi" w:cstheme="majorBidi"/>
          <w:b w:val="0"/>
          <w:bCs/>
          <w:szCs w:val="28"/>
          <w:lang w:val="en-GB"/>
        </w:rPr>
        <w:t>Personal Names in the Moroccan Context</w:t>
      </w:r>
      <w:r w:rsidR="00A1743A" w:rsidRPr="008D7BE8">
        <w:rPr>
          <w:rFonts w:asciiTheme="majorBidi" w:hAnsiTheme="majorBidi" w:cstheme="majorBidi"/>
          <w:b w:val="0"/>
          <w:bCs/>
          <w:szCs w:val="28"/>
          <w:lang w:val="en-GB"/>
        </w:rPr>
        <w:t xml:space="preserve"> </w:t>
      </w:r>
      <w:proofErr w:type="gramStart"/>
      <w:r w:rsidRPr="008D7BE8">
        <w:rPr>
          <w:rFonts w:asciiTheme="majorBidi" w:hAnsiTheme="majorBidi" w:cstheme="majorBidi"/>
          <w:b w:val="0"/>
          <w:bCs/>
          <w:szCs w:val="28"/>
          <w:lang w:val="en-GB"/>
        </w:rPr>
        <w:t>And</w:t>
      </w:r>
      <w:proofErr w:type="gramEnd"/>
      <w:r w:rsidRPr="008D7BE8">
        <w:rPr>
          <w:rFonts w:asciiTheme="majorBidi" w:hAnsiTheme="majorBidi" w:cstheme="majorBidi"/>
          <w:b w:val="0"/>
          <w:bCs/>
          <w:szCs w:val="28"/>
          <w:lang w:val="en-GB"/>
        </w:rPr>
        <w:t xml:space="preserve"> The Theory of "The Looking Glass Self"</w:t>
      </w:r>
      <w:r w:rsidR="00A1743A" w:rsidRPr="008D7BE8">
        <w:rPr>
          <w:rFonts w:asciiTheme="majorBidi" w:hAnsiTheme="majorBidi" w:cstheme="majorBidi"/>
          <w:b w:val="0"/>
          <w:bCs/>
          <w:szCs w:val="28"/>
          <w:lang w:val="en-GB"/>
        </w:rPr>
        <w:t xml:space="preserve"> </w:t>
      </w:r>
      <w:r w:rsidRPr="008D7BE8">
        <w:rPr>
          <w:rFonts w:asciiTheme="majorBidi" w:hAnsiTheme="majorBidi" w:cstheme="majorBidi"/>
          <w:b w:val="0"/>
          <w:bCs/>
          <w:i/>
          <w:iCs/>
          <w:szCs w:val="28"/>
          <w:lang w:val="en-GB"/>
        </w:rPr>
        <w:t xml:space="preserve">Case Study of </w:t>
      </w:r>
      <w:proofErr w:type="spellStart"/>
      <w:r w:rsidRPr="008D7BE8">
        <w:rPr>
          <w:rFonts w:asciiTheme="majorBidi" w:hAnsiTheme="majorBidi" w:cstheme="majorBidi"/>
          <w:b w:val="0"/>
          <w:bCs/>
          <w:i/>
          <w:iCs/>
          <w:szCs w:val="28"/>
          <w:lang w:val="en-GB"/>
        </w:rPr>
        <w:t>Dcheira</w:t>
      </w:r>
      <w:proofErr w:type="spellEnd"/>
      <w:r w:rsidRPr="008D7BE8">
        <w:rPr>
          <w:rFonts w:asciiTheme="majorBidi" w:hAnsiTheme="majorBidi" w:cstheme="majorBidi"/>
          <w:b w:val="0"/>
          <w:bCs/>
          <w:i/>
          <w:iCs/>
          <w:szCs w:val="28"/>
          <w:lang w:val="en-GB"/>
        </w:rPr>
        <w:t xml:space="preserve"> </w:t>
      </w:r>
      <w:proofErr w:type="spellStart"/>
      <w:r w:rsidRPr="008D7BE8">
        <w:rPr>
          <w:rFonts w:asciiTheme="majorBidi" w:hAnsiTheme="majorBidi" w:cstheme="majorBidi"/>
          <w:b w:val="0"/>
          <w:bCs/>
          <w:i/>
          <w:iCs/>
          <w:szCs w:val="28"/>
          <w:lang w:val="en-GB"/>
        </w:rPr>
        <w:t>Aljihadia</w:t>
      </w:r>
      <w:proofErr w:type="spellEnd"/>
    </w:p>
    <w:p w:rsidR="00A1743A" w:rsidRPr="008D7BE8" w:rsidRDefault="00A1743A" w:rsidP="007B2ADC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proofErr w:type="spellStart"/>
      <w:r w:rsidRPr="008D7BE8">
        <w:rPr>
          <w:rFonts w:asciiTheme="majorBidi" w:hAnsiTheme="majorBidi" w:cstheme="majorBidi"/>
          <w:b/>
          <w:bCs/>
          <w:sz w:val="28"/>
          <w:szCs w:val="28"/>
          <w:lang w:val="en-GB"/>
        </w:rPr>
        <w:t>Hanan</w:t>
      </w:r>
      <w:proofErr w:type="spellEnd"/>
      <w:r w:rsidRPr="008D7BE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proofErr w:type="spellStart"/>
      <w:r w:rsidRPr="008D7BE8">
        <w:rPr>
          <w:rFonts w:asciiTheme="majorBidi" w:hAnsiTheme="majorBidi" w:cstheme="majorBidi"/>
          <w:b/>
          <w:bCs/>
          <w:sz w:val="28"/>
          <w:szCs w:val="28"/>
          <w:lang w:val="en-GB"/>
        </w:rPr>
        <w:t>Bennoudi</w:t>
      </w:r>
      <w:proofErr w:type="spellEnd"/>
      <w:r w:rsidRPr="008D7BE8">
        <w:rPr>
          <w:rFonts w:asciiTheme="majorBidi" w:hAnsiTheme="majorBidi" w:cstheme="majorBidi"/>
          <w:b/>
          <w:bCs/>
          <w:sz w:val="28"/>
          <w:szCs w:val="28"/>
          <w:lang w:val="en-GB"/>
        </w:rPr>
        <w:t>:</w:t>
      </w:r>
    </w:p>
    <w:p w:rsidR="00A1743A" w:rsidRPr="008D7BE8" w:rsidRDefault="00A1743A" w:rsidP="002C558C">
      <w:pPr>
        <w:ind w:firstLine="1560"/>
        <w:rPr>
          <w:rFonts w:asciiTheme="majorBidi" w:hAnsiTheme="majorBidi" w:cstheme="majorBidi"/>
          <w:sz w:val="28"/>
          <w:szCs w:val="28"/>
          <w:lang w:val="en-GB"/>
        </w:rPr>
      </w:pPr>
      <w:r w:rsidRPr="008D7BE8">
        <w:rPr>
          <w:rFonts w:asciiTheme="majorBidi" w:hAnsiTheme="majorBidi" w:cstheme="majorBidi"/>
          <w:sz w:val="28"/>
          <w:szCs w:val="28"/>
          <w:lang w:val="en-GB"/>
        </w:rPr>
        <w:t xml:space="preserve">Issues in Translating </w:t>
      </w:r>
      <w:proofErr w:type="spellStart"/>
      <w:r w:rsidRPr="008D7BE8">
        <w:rPr>
          <w:rFonts w:asciiTheme="majorBidi" w:hAnsiTheme="majorBidi" w:cstheme="majorBidi"/>
          <w:sz w:val="28"/>
          <w:szCs w:val="28"/>
          <w:lang w:val="en-GB"/>
        </w:rPr>
        <w:t>Tarifit</w:t>
      </w:r>
      <w:proofErr w:type="spellEnd"/>
      <w:r w:rsidRPr="008D7BE8">
        <w:rPr>
          <w:rFonts w:asciiTheme="majorBidi" w:hAnsiTheme="majorBidi" w:cstheme="majorBidi"/>
          <w:sz w:val="28"/>
          <w:szCs w:val="28"/>
          <w:lang w:val="en-GB"/>
        </w:rPr>
        <w:t xml:space="preserve"> Tales</w:t>
      </w:r>
    </w:p>
    <w:p w:rsidR="00A1743A" w:rsidRPr="008D7BE8" w:rsidRDefault="00A1743A" w:rsidP="007B2ADC">
      <w:pPr>
        <w:rPr>
          <w:rFonts w:asciiTheme="majorBidi" w:hAnsiTheme="majorBidi" w:cstheme="majorBidi"/>
          <w:b/>
          <w:bCs/>
          <w:lang w:val="en-GB"/>
        </w:rPr>
      </w:pPr>
    </w:p>
    <w:p w:rsidR="00631A80" w:rsidRPr="008D7BE8" w:rsidRDefault="00631A80" w:rsidP="008D7BE8">
      <w:pPr>
        <w:shd w:val="clear" w:color="auto" w:fill="D9D9D9" w:themeFill="background1" w:themeFillShade="D9"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  <w:lang w:val="es-MX"/>
        </w:rPr>
      </w:pPr>
      <w:proofErr w:type="spellStart"/>
      <w:r w:rsidRPr="008D7BE8">
        <w:rPr>
          <w:rFonts w:asciiTheme="majorBidi" w:hAnsiTheme="majorBidi" w:cstheme="majorBidi"/>
          <w:b/>
          <w:bCs/>
          <w:sz w:val="28"/>
          <w:szCs w:val="28"/>
          <w:lang w:val="es-MX"/>
        </w:rPr>
        <w:t>Rapports</w:t>
      </w:r>
      <w:proofErr w:type="spellEnd"/>
      <w:r w:rsidR="007D5DF8">
        <w:rPr>
          <w:rFonts w:asciiTheme="majorBidi" w:hAnsiTheme="majorBidi" w:cstheme="majorBidi" w:hint="cs"/>
          <w:b/>
          <w:bCs/>
          <w:sz w:val="28"/>
          <w:szCs w:val="28"/>
          <w:rtl/>
          <w:lang w:val="es-MX"/>
        </w:rPr>
        <w:t xml:space="preserve"> تقارير </w:t>
      </w:r>
    </w:p>
    <w:p w:rsidR="00631A80" w:rsidRPr="008D7BE8" w:rsidRDefault="00631A80" w:rsidP="007B2ADC">
      <w:pPr>
        <w:rPr>
          <w:rFonts w:asciiTheme="majorBidi" w:hAnsiTheme="majorBidi" w:cstheme="majorBidi"/>
          <w:b/>
          <w:bCs/>
          <w:sz w:val="28"/>
          <w:szCs w:val="28"/>
          <w:lang w:val="es-MX"/>
        </w:rPr>
      </w:pPr>
      <w:r w:rsidRPr="008D7BE8">
        <w:rPr>
          <w:rFonts w:asciiTheme="majorBidi" w:hAnsiTheme="majorBidi" w:cstheme="majorBidi"/>
          <w:b/>
          <w:bCs/>
          <w:sz w:val="28"/>
          <w:szCs w:val="28"/>
          <w:lang w:val="es-MX"/>
        </w:rPr>
        <w:t>Juan Antonio CEBRIAN DE MIGUEL:</w:t>
      </w:r>
    </w:p>
    <w:p w:rsidR="00631A80" w:rsidRPr="008D7BE8" w:rsidRDefault="00631A80" w:rsidP="002C558C">
      <w:pPr>
        <w:autoSpaceDE w:val="0"/>
        <w:autoSpaceDN w:val="0"/>
        <w:adjustRightInd w:val="0"/>
        <w:spacing w:after="240"/>
        <w:ind w:left="1560"/>
        <w:rPr>
          <w:rFonts w:asciiTheme="majorBidi" w:hAnsiTheme="majorBidi" w:cstheme="majorBidi"/>
          <w:sz w:val="28"/>
          <w:szCs w:val="28"/>
          <w:lang w:val="es-MX"/>
        </w:rPr>
      </w:pPr>
      <w:r w:rsidRPr="008D7BE8">
        <w:rPr>
          <w:rFonts w:asciiTheme="majorBidi" w:hAnsiTheme="majorBidi" w:cstheme="majorBidi"/>
          <w:sz w:val="28"/>
          <w:szCs w:val="28"/>
          <w:lang w:val="es-MX"/>
        </w:rPr>
        <w:t xml:space="preserve">Presentación de la obra de Ben </w:t>
      </w:r>
      <w:proofErr w:type="spellStart"/>
      <w:r w:rsidRPr="008D7BE8">
        <w:rPr>
          <w:rFonts w:asciiTheme="majorBidi" w:hAnsiTheme="majorBidi" w:cstheme="majorBidi"/>
          <w:sz w:val="28"/>
          <w:szCs w:val="28"/>
          <w:lang w:val="es-MX"/>
        </w:rPr>
        <w:t>Attou</w:t>
      </w:r>
      <w:proofErr w:type="spellEnd"/>
      <w:r w:rsidRPr="008D7BE8">
        <w:rPr>
          <w:rFonts w:asciiTheme="majorBidi" w:hAnsiTheme="majorBidi" w:cstheme="majorBidi"/>
          <w:sz w:val="28"/>
          <w:szCs w:val="28"/>
          <w:lang w:val="es-MX"/>
        </w:rPr>
        <w:t xml:space="preserve">, Mohamed (2007): </w:t>
      </w:r>
      <w:r w:rsidRPr="008D7BE8">
        <w:rPr>
          <w:rFonts w:asciiTheme="majorBidi" w:hAnsiTheme="majorBidi" w:cstheme="majorBidi"/>
          <w:sz w:val="28"/>
          <w:szCs w:val="28"/>
        </w:rPr>
        <w:t>Les villes du Sahara marocain, Espace, Economie,</w:t>
      </w:r>
      <w:r w:rsidRPr="008D7BE8">
        <w:rPr>
          <w:rFonts w:asciiTheme="majorBidi" w:hAnsiTheme="majorBidi" w:cstheme="majorBidi"/>
          <w:sz w:val="28"/>
          <w:szCs w:val="28"/>
          <w:lang w:val="es-MX"/>
        </w:rPr>
        <w:t xml:space="preserve"> </w:t>
      </w:r>
      <w:r w:rsidRPr="008D7BE8">
        <w:rPr>
          <w:rFonts w:asciiTheme="majorBidi" w:hAnsiTheme="majorBidi" w:cstheme="majorBidi"/>
          <w:sz w:val="28"/>
          <w:szCs w:val="28"/>
        </w:rPr>
        <w:t>Société et Urbanisation</w:t>
      </w:r>
    </w:p>
    <w:p w:rsidR="00631A80" w:rsidRPr="008D7BE8" w:rsidRDefault="007B2ADC" w:rsidP="007B2AD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D7BE8">
        <w:rPr>
          <w:rFonts w:asciiTheme="majorBidi" w:hAnsiTheme="majorBidi" w:cstheme="majorBidi"/>
          <w:b/>
          <w:bCs/>
          <w:sz w:val="28"/>
          <w:szCs w:val="28"/>
          <w:lang w:bidi="ar-MA"/>
        </w:rPr>
        <w:t>Hassan FAOUZI :</w:t>
      </w:r>
    </w:p>
    <w:p w:rsidR="007B2ADC" w:rsidRPr="008D7BE8" w:rsidRDefault="007B2ADC" w:rsidP="002C558C">
      <w:pPr>
        <w:spacing w:after="240"/>
        <w:ind w:left="1560"/>
        <w:rPr>
          <w:rFonts w:asciiTheme="majorBidi" w:hAnsiTheme="majorBidi" w:cstheme="majorBidi"/>
          <w:sz w:val="28"/>
          <w:szCs w:val="28"/>
        </w:rPr>
      </w:pPr>
      <w:r w:rsidRPr="008D7BE8">
        <w:rPr>
          <w:rFonts w:asciiTheme="majorBidi" w:hAnsiTheme="majorBidi" w:cstheme="majorBidi"/>
          <w:sz w:val="28"/>
          <w:szCs w:val="28"/>
        </w:rPr>
        <w:t>Note de synthèse de thèse : « L'</w:t>
      </w:r>
      <w:proofErr w:type="spellStart"/>
      <w:r w:rsidRPr="008D7BE8">
        <w:rPr>
          <w:rFonts w:asciiTheme="majorBidi" w:hAnsiTheme="majorBidi" w:cstheme="majorBidi"/>
          <w:sz w:val="28"/>
          <w:szCs w:val="28"/>
        </w:rPr>
        <w:t>arganeraie</w:t>
      </w:r>
      <w:proofErr w:type="spellEnd"/>
      <w:r w:rsidRPr="008D7BE8">
        <w:rPr>
          <w:rFonts w:asciiTheme="majorBidi" w:hAnsiTheme="majorBidi" w:cstheme="majorBidi"/>
          <w:sz w:val="28"/>
          <w:szCs w:val="28"/>
        </w:rPr>
        <w:t xml:space="preserve"> des Haha un système agraire en mutation (Haut-Atlas Occidental, Maroc) »</w:t>
      </w:r>
    </w:p>
    <w:p w:rsidR="007B2ADC" w:rsidRPr="008D7BE8" w:rsidRDefault="007B2ADC" w:rsidP="007B2ADC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D7BE8">
        <w:rPr>
          <w:rFonts w:asciiTheme="majorBidi" w:hAnsiTheme="majorBidi" w:cstheme="majorBidi"/>
          <w:b/>
          <w:bCs/>
          <w:sz w:val="28"/>
          <w:szCs w:val="28"/>
        </w:rPr>
        <w:t>Abdellah</w:t>
      </w:r>
      <w:proofErr w:type="spellEnd"/>
      <w:r w:rsidRPr="008D7BE8">
        <w:rPr>
          <w:rFonts w:asciiTheme="majorBidi" w:hAnsiTheme="majorBidi" w:cstheme="majorBidi"/>
          <w:b/>
          <w:bCs/>
          <w:sz w:val="28"/>
          <w:szCs w:val="28"/>
        </w:rPr>
        <w:t xml:space="preserve"> EL MOUNTASSIR :</w:t>
      </w:r>
    </w:p>
    <w:p w:rsidR="00297D23" w:rsidRDefault="007B2ADC" w:rsidP="00297D23">
      <w:pPr>
        <w:spacing w:after="240"/>
        <w:ind w:left="1560"/>
        <w:rPr>
          <w:rFonts w:asciiTheme="majorBidi" w:hAnsiTheme="majorBidi" w:cstheme="majorBidi"/>
          <w:i/>
          <w:iCs/>
          <w:sz w:val="28"/>
          <w:szCs w:val="28"/>
        </w:rPr>
      </w:pPr>
      <w:r w:rsidRPr="008D7BE8">
        <w:rPr>
          <w:rFonts w:asciiTheme="majorBidi" w:hAnsiTheme="majorBidi" w:cstheme="majorBidi"/>
          <w:sz w:val="28"/>
          <w:szCs w:val="28"/>
        </w:rPr>
        <w:t xml:space="preserve">Présentation de l’ouvrage : </w:t>
      </w:r>
      <w:r w:rsidRPr="008D7BE8">
        <w:rPr>
          <w:rFonts w:asciiTheme="majorBidi" w:hAnsiTheme="majorBidi" w:cstheme="majorBidi"/>
          <w:i/>
          <w:iCs/>
          <w:sz w:val="28"/>
          <w:szCs w:val="28"/>
        </w:rPr>
        <w:t>« L’enseignement des langues vernaculaires : défis linguistiques, méthodologiques et socioéconomique »</w:t>
      </w:r>
    </w:p>
    <w:p w:rsidR="00297D23" w:rsidRPr="00297D23" w:rsidRDefault="00297D23" w:rsidP="00297D23">
      <w:pPr>
        <w:bidi/>
        <w:spacing w:line="276" w:lineRule="auto"/>
        <w:rPr>
          <w:sz w:val="36"/>
          <w:szCs w:val="36"/>
          <w:lang w:bidi="ar-MA"/>
        </w:rPr>
      </w:pPr>
      <w:proofErr w:type="gramStart"/>
      <w:r w:rsidRPr="00297D23">
        <w:rPr>
          <w:rFonts w:hint="cs"/>
          <w:sz w:val="36"/>
          <w:szCs w:val="36"/>
          <w:rtl/>
          <w:lang w:bidi="ar-MA"/>
        </w:rPr>
        <w:t>المهدي</w:t>
      </w:r>
      <w:proofErr w:type="gramEnd"/>
      <w:r w:rsidRPr="00297D23">
        <w:rPr>
          <w:rFonts w:hint="cs"/>
          <w:sz w:val="36"/>
          <w:szCs w:val="36"/>
          <w:rtl/>
          <w:lang w:bidi="ar-MA"/>
        </w:rPr>
        <w:t xml:space="preserve"> الغالي:</w:t>
      </w:r>
    </w:p>
    <w:p w:rsidR="007D5DF8" w:rsidRPr="007D5DF8" w:rsidRDefault="00297D23" w:rsidP="007D5DF8">
      <w:pPr>
        <w:bidi/>
        <w:spacing w:after="240" w:line="276" w:lineRule="auto"/>
        <w:ind w:left="1559"/>
        <w:rPr>
          <w:rFonts w:hint="cs"/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ملخص أطروحة الدكتوراه: </w:t>
      </w:r>
      <w:r w:rsidRPr="00A35149">
        <w:rPr>
          <w:rFonts w:hint="cs"/>
          <w:b/>
          <w:bCs/>
          <w:sz w:val="36"/>
          <w:szCs w:val="36"/>
          <w:rtl/>
          <w:lang w:bidi="ar-MA"/>
        </w:rPr>
        <w:t>الرحلة الناصرية الكبرى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A35149">
        <w:rPr>
          <w:rFonts w:hint="cs"/>
          <w:b/>
          <w:bCs/>
          <w:sz w:val="36"/>
          <w:szCs w:val="36"/>
          <w:rtl/>
          <w:lang w:bidi="ar-MA"/>
        </w:rPr>
        <w:t>لمحمد بن عبد السلام الناصري (ت 1239/</w:t>
      </w:r>
      <w:r w:rsidRPr="00A35149">
        <w:rPr>
          <w:b/>
          <w:bCs/>
          <w:sz w:val="36"/>
          <w:szCs w:val="36"/>
          <w:lang w:bidi="ar-MA"/>
        </w:rPr>
        <w:t>1823</w:t>
      </w:r>
      <w:r w:rsidRPr="00A35149">
        <w:rPr>
          <w:rFonts w:hint="cs"/>
          <w:b/>
          <w:bCs/>
          <w:sz w:val="36"/>
          <w:szCs w:val="36"/>
          <w:rtl/>
          <w:lang w:bidi="ar-MA"/>
        </w:rPr>
        <w:t>)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A35149">
        <w:rPr>
          <w:rFonts w:hint="cs"/>
          <w:b/>
          <w:bCs/>
          <w:sz w:val="36"/>
          <w:szCs w:val="36"/>
          <w:rtl/>
          <w:lang w:bidi="ar-MA"/>
        </w:rPr>
        <w:t>تقديم وتحقيق</w:t>
      </w:r>
    </w:p>
    <w:p w:rsidR="007D5DF8" w:rsidRDefault="007D5DF8" w:rsidP="007D5DF8">
      <w:pPr>
        <w:shd w:val="clear" w:color="auto" w:fill="BFBFBF" w:themeFill="background1" w:themeFillShade="BF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مقالات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باللغة العربية</w:t>
      </w:r>
    </w:p>
    <w:p w:rsidR="007B2ADC" w:rsidRPr="008B09D4" w:rsidRDefault="00237C46" w:rsidP="007D5DF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lastRenderedPageBreak/>
        <w:t xml:space="preserve">أحمد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بلقاضي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237C46" w:rsidRPr="0009243E" w:rsidRDefault="00237C46" w:rsidP="0009243E">
      <w:pPr>
        <w:bidi/>
        <w:spacing w:after="240"/>
        <w:ind w:left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التنمية الاقتصادية والبشرية بالصحراء المغربية بين التحديات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الديموغرافية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وإكراهات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الوسط الصحراوي</w:t>
      </w:r>
    </w:p>
    <w:p w:rsidR="00237C46" w:rsidRPr="008B09D4" w:rsidRDefault="00237C46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رشيد</w:t>
      </w: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أوترحوت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237C46" w:rsidRPr="0009243E" w:rsidRDefault="00237C46" w:rsidP="0009243E">
      <w:pPr>
        <w:bidi/>
        <w:spacing w:after="240"/>
        <w:ind w:left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جدليات السياسة والمقدس في سوس من الولاية</w:t>
      </w:r>
      <w:r w:rsidR="00F0607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</w:t>
      </w: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الإمارة</w:t>
      </w:r>
      <w:r w:rsidR="00F0607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09243E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F0607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دار </w:t>
      </w:r>
      <w:proofErr w:type="spellStart"/>
      <w:r w:rsidR="00F06070">
        <w:rPr>
          <w:rFonts w:ascii="Simplified Arabic" w:hAnsi="Simplified Arabic" w:cs="Simplified Arabic"/>
          <w:sz w:val="32"/>
          <w:szCs w:val="32"/>
          <w:rtl/>
          <w:lang w:bidi="ar-MA"/>
        </w:rPr>
        <w:t>ايليغ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نموذجا</w:t>
      </w:r>
    </w:p>
    <w:p w:rsidR="00302DC7" w:rsidRPr="008B09D4" w:rsidRDefault="00237C46" w:rsidP="0009243E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عبد اللطيف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البرينسي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وعبد الخالق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المجيدي</w:t>
      </w:r>
      <w:proofErr w:type="spellEnd"/>
      <w:r w:rsidR="00302DC7"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0C21AF" w:rsidRPr="0009243E" w:rsidRDefault="00302DC7" w:rsidP="0009243E">
      <w:pPr>
        <w:bidi/>
        <w:spacing w:after="240"/>
        <w:ind w:left="1417"/>
        <w:rPr>
          <w:rFonts w:ascii="Simplified Arabic" w:hAnsi="Simplified Arabic" w:cs="Simplified Arabic"/>
          <w:sz w:val="32"/>
          <w:szCs w:val="32"/>
          <w:rtl/>
        </w:rPr>
      </w:pPr>
      <w:r w:rsidRPr="0009243E">
        <w:rPr>
          <w:rFonts w:ascii="Simplified Arabic" w:hAnsi="Simplified Arabic" w:cs="Simplified Arabic"/>
          <w:sz w:val="32"/>
          <w:szCs w:val="32"/>
          <w:rtl/>
        </w:rPr>
        <w:t>الجنوب المغربي وإشكالية عصر البرونز بالمغرب</w:t>
      </w:r>
      <w:r w:rsidRPr="0009243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9243E">
        <w:rPr>
          <w:rFonts w:ascii="Simplified Arabic" w:hAnsi="Simplified Arabic" w:cs="Simplified Arabic"/>
          <w:sz w:val="32"/>
          <w:szCs w:val="32"/>
          <w:rtl/>
          <w:lang w:val="en-US" w:bidi="ar-MA"/>
        </w:rPr>
        <w:t xml:space="preserve">من خلال </w:t>
      </w:r>
      <w:r w:rsidRPr="0009243E">
        <w:rPr>
          <w:rFonts w:ascii="Simplified Arabic" w:hAnsi="Simplified Arabic" w:cs="Simplified Arabic"/>
          <w:sz w:val="32"/>
          <w:szCs w:val="32"/>
          <w:rtl/>
        </w:rPr>
        <w:t>النقوش الصخرية</w:t>
      </w:r>
    </w:p>
    <w:p w:rsidR="0009243E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الجيلالي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كريم:</w:t>
      </w:r>
    </w:p>
    <w:p w:rsidR="000C21AF" w:rsidRPr="0009243E" w:rsidRDefault="000C21AF" w:rsidP="0009243E">
      <w:pPr>
        <w:bidi/>
        <w:ind w:left="1417"/>
        <w:rPr>
          <w:rFonts w:ascii="Simplified Arabic" w:hAnsi="Simplified Arabic" w:cs="Simplified Arabic"/>
          <w:sz w:val="32"/>
          <w:szCs w:val="32"/>
          <w:rtl/>
        </w:rPr>
      </w:pPr>
      <w:r w:rsidRPr="0009243E">
        <w:rPr>
          <w:rFonts w:ascii="Simplified Arabic" w:hAnsi="Simplified Arabic" w:cs="Simplified Arabic"/>
          <w:sz w:val="32"/>
          <w:szCs w:val="32"/>
          <w:rtl/>
        </w:rPr>
        <w:t xml:space="preserve">العلامة محمد المختار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</w:rPr>
        <w:t>السوسي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</w:rPr>
        <w:t xml:space="preserve"> والزاوية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</w:rPr>
        <w:t>البصيرية</w:t>
      </w:r>
      <w:proofErr w:type="spellEnd"/>
      <w:r w:rsidR="0009243E" w:rsidRPr="000924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9243E">
        <w:rPr>
          <w:rFonts w:ascii="Simplified Arabic" w:hAnsi="Simplified Arabic" w:cs="Simplified Arabic"/>
          <w:sz w:val="32"/>
          <w:szCs w:val="32"/>
          <w:rtl/>
        </w:rPr>
        <w:t>العلاقة الغائبة أم المغَيَّبة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الحاج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رايحان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:</w:t>
      </w:r>
    </w:p>
    <w:p w:rsidR="000C21AF" w:rsidRPr="0009243E" w:rsidRDefault="000C21AF" w:rsidP="0009243E">
      <w:pPr>
        <w:bidi/>
        <w:spacing w:after="240"/>
        <w:ind w:left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تنظيم السقي بالجنوب المغربي: ساقية واحة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أساكا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</w:t>
      </w:r>
      <w:r w:rsidR="0078430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قبيلة </w:t>
      </w:r>
      <w:proofErr w:type="spellStart"/>
      <w:r w:rsidR="00784309">
        <w:rPr>
          <w:rFonts w:ascii="Simplified Arabic" w:hAnsi="Simplified Arabic" w:cs="Simplified Arabic"/>
          <w:sz w:val="32"/>
          <w:szCs w:val="32"/>
          <w:rtl/>
          <w:lang w:bidi="ar-MA"/>
        </w:rPr>
        <w:t>اصبويا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بين مضامين العرف والدلالة الحسية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فاطمة </w:t>
      </w:r>
      <w:proofErr w:type="gram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فائز</w:t>
      </w:r>
      <w:proofErr w:type="gram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0C21AF" w:rsidRPr="0009243E" w:rsidRDefault="000C21AF" w:rsidP="0009243E">
      <w:pPr>
        <w:bidi/>
        <w:ind w:firstLine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الماء في الممارسات السحرية</w:t>
      </w:r>
      <w:r w:rsidRPr="0009243E">
        <w:rPr>
          <w:rFonts w:ascii="Simplified Arabic" w:hAnsi="Simplified Arabic" w:cs="Simplified Arabic"/>
          <w:sz w:val="32"/>
          <w:szCs w:val="32"/>
          <w:rtl/>
        </w:rPr>
        <w:t xml:space="preserve"> بالجنوب</w:t>
      </w: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09243E">
        <w:rPr>
          <w:rFonts w:ascii="Simplified Arabic" w:hAnsi="Simplified Arabic" w:cs="Simplified Arabic"/>
          <w:sz w:val="32"/>
          <w:szCs w:val="32"/>
          <w:rtl/>
        </w:rPr>
        <w:t>المغربي،</w:t>
      </w: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حالة واحة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امحاميد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الغزلان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مصطفى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المسلوتي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0C21AF" w:rsidRPr="0009243E" w:rsidRDefault="000C21AF" w:rsidP="0009243E">
      <w:pPr>
        <w:bidi/>
        <w:spacing w:after="240"/>
        <w:ind w:firstLine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القاضي الطيب بن محمد التملي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الروداني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ودخول المطبعة إلى المغرب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B09D4">
        <w:rPr>
          <w:rStyle w:val="lev"/>
          <w:rFonts w:ascii="Simplified Arabic" w:hAnsi="Simplified Arabic" w:cs="Simplified Arabic"/>
          <w:sz w:val="32"/>
          <w:szCs w:val="32"/>
          <w:rtl/>
        </w:rPr>
        <w:t>عبدالحكيم</w:t>
      </w:r>
      <w:proofErr w:type="spellEnd"/>
      <w:r w:rsidRPr="008B09D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خليل:</w:t>
      </w:r>
    </w:p>
    <w:p w:rsidR="000C21AF" w:rsidRPr="0009243E" w:rsidRDefault="000C21AF" w:rsidP="0009243E">
      <w:pPr>
        <w:bidi/>
        <w:spacing w:after="240"/>
        <w:ind w:firstLine="1417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الإمام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EG"/>
        </w:rPr>
        <w:t>الجزولي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الصوفي الثائر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position w:val="4"/>
          <w:sz w:val="32"/>
          <w:szCs w:val="32"/>
          <w:rtl/>
        </w:rPr>
      </w:pPr>
      <w:r w:rsidRPr="008B09D4">
        <w:rPr>
          <w:rFonts w:ascii="Simplified Arabic" w:hAnsi="Simplified Arabic" w:cs="Simplified Arabic"/>
          <w:b/>
          <w:bCs/>
          <w:position w:val="4"/>
          <w:sz w:val="32"/>
          <w:szCs w:val="32"/>
          <w:rtl/>
        </w:rPr>
        <w:t xml:space="preserve">مبارك </w:t>
      </w:r>
      <w:proofErr w:type="spellStart"/>
      <w:r w:rsidRPr="008B09D4">
        <w:rPr>
          <w:rFonts w:ascii="Simplified Arabic" w:hAnsi="Simplified Arabic" w:cs="Simplified Arabic"/>
          <w:b/>
          <w:bCs/>
          <w:position w:val="4"/>
          <w:sz w:val="32"/>
          <w:szCs w:val="32"/>
          <w:rtl/>
        </w:rPr>
        <w:t>لمين</w:t>
      </w:r>
      <w:proofErr w:type="spellEnd"/>
      <w:r w:rsidRPr="008B09D4">
        <w:rPr>
          <w:rFonts w:ascii="Simplified Arabic" w:hAnsi="Simplified Arabic" w:cs="Simplified Arabic"/>
          <w:b/>
          <w:bCs/>
          <w:position w:val="4"/>
          <w:sz w:val="32"/>
          <w:szCs w:val="32"/>
          <w:rtl/>
        </w:rPr>
        <w:t>:</w:t>
      </w:r>
    </w:p>
    <w:p w:rsidR="000C21AF" w:rsidRPr="0009243E" w:rsidRDefault="000C21AF" w:rsidP="007D5DF8">
      <w:pPr>
        <w:bidi/>
        <w:ind w:firstLine="1417"/>
        <w:rPr>
          <w:rFonts w:ascii="Simplified Arabic" w:hAnsi="Simplified Arabic" w:cs="Simplified Arabic"/>
          <w:position w:val="4"/>
          <w:sz w:val="32"/>
          <w:szCs w:val="32"/>
          <w:rtl/>
        </w:rPr>
      </w:pPr>
      <w:r w:rsidRPr="0009243E">
        <w:rPr>
          <w:rFonts w:ascii="Simplified Arabic" w:hAnsi="Simplified Arabic" w:cs="Simplified Arabic"/>
          <w:position w:val="4"/>
          <w:sz w:val="32"/>
          <w:szCs w:val="32"/>
          <w:rtl/>
        </w:rPr>
        <w:t xml:space="preserve">معالم الشخصية العلمية </w:t>
      </w:r>
      <w:proofErr w:type="spellStart"/>
      <w:r w:rsidRPr="0009243E">
        <w:rPr>
          <w:rFonts w:ascii="Simplified Arabic" w:hAnsi="Simplified Arabic" w:cs="Simplified Arabic"/>
          <w:position w:val="4"/>
          <w:sz w:val="32"/>
          <w:szCs w:val="32"/>
          <w:rtl/>
        </w:rPr>
        <w:t>للميرغتـي</w:t>
      </w:r>
      <w:proofErr w:type="spellEnd"/>
      <w:r w:rsidRPr="0009243E">
        <w:rPr>
          <w:rFonts w:ascii="Simplified Arabic" w:hAnsi="Simplified Arabic" w:cs="Simplified Arabic"/>
          <w:position w:val="4"/>
          <w:sz w:val="32"/>
          <w:szCs w:val="32"/>
          <w:rtl/>
        </w:rPr>
        <w:t xml:space="preserve"> من خلال فهرسة إجازته </w:t>
      </w:r>
      <w:proofErr w:type="spellStart"/>
      <w:r w:rsidRPr="0009243E">
        <w:rPr>
          <w:rFonts w:ascii="Simplified Arabic" w:hAnsi="Simplified Arabic" w:cs="Simplified Arabic"/>
          <w:position w:val="4"/>
          <w:sz w:val="32"/>
          <w:szCs w:val="32"/>
          <w:rtl/>
        </w:rPr>
        <w:t>لليوسي</w:t>
      </w:r>
      <w:proofErr w:type="spellEnd"/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أحمد </w:t>
      </w:r>
      <w:proofErr w:type="spell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السعيدي</w:t>
      </w:r>
      <w:proofErr w:type="spell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0C21AF" w:rsidRPr="0009243E" w:rsidRDefault="000C21AF" w:rsidP="008B09D4">
      <w:pPr>
        <w:bidi/>
        <w:ind w:firstLine="1417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سوس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والسوسيون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"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سلوة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الأنفاس"</w:t>
      </w:r>
    </w:p>
    <w:p w:rsidR="000C21AF" w:rsidRPr="008B09D4" w:rsidRDefault="000C21AF" w:rsidP="0009243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محمد </w:t>
      </w:r>
      <w:proofErr w:type="gramStart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أفقير</w:t>
      </w:r>
      <w:proofErr w:type="gramEnd"/>
      <w:r w:rsidRPr="008B09D4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:</w:t>
      </w:r>
    </w:p>
    <w:p w:rsidR="000C21AF" w:rsidRPr="0009243E" w:rsidRDefault="000C21AF" w:rsidP="008B09D4">
      <w:pPr>
        <w:bidi/>
        <w:ind w:firstLine="1417"/>
        <w:rPr>
          <w:rFonts w:ascii="Simplified Arabic" w:hAnsi="Simplified Arabic" w:cs="Simplified Arabic"/>
          <w:sz w:val="32"/>
          <w:szCs w:val="32"/>
        </w:rPr>
      </w:pPr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الشعر </w:t>
      </w:r>
      <w:proofErr w:type="spellStart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>الأمازيغي</w:t>
      </w:r>
      <w:proofErr w:type="spellEnd"/>
      <w:r w:rsidRPr="0009243E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بسوس: محاولة في التصنيف</w:t>
      </w:r>
    </w:p>
    <w:p w:rsidR="00284F62" w:rsidRDefault="00284F62" w:rsidP="0009243E">
      <w:pPr>
        <w:bidi/>
        <w:rPr>
          <w:sz w:val="32"/>
          <w:szCs w:val="32"/>
          <w:rtl/>
        </w:rPr>
      </w:pPr>
    </w:p>
    <w:sectPr w:rsidR="00284F62" w:rsidSect="007D5D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F62"/>
    <w:rsid w:val="00024B84"/>
    <w:rsid w:val="00030C85"/>
    <w:rsid w:val="0009243E"/>
    <w:rsid w:val="000C21AF"/>
    <w:rsid w:val="0016764D"/>
    <w:rsid w:val="0017756A"/>
    <w:rsid w:val="001C66EA"/>
    <w:rsid w:val="00237C46"/>
    <w:rsid w:val="00284F62"/>
    <w:rsid w:val="00297D23"/>
    <w:rsid w:val="002A7473"/>
    <w:rsid w:val="002C558C"/>
    <w:rsid w:val="002D2975"/>
    <w:rsid w:val="00302DC7"/>
    <w:rsid w:val="0037265C"/>
    <w:rsid w:val="004E0740"/>
    <w:rsid w:val="005B556D"/>
    <w:rsid w:val="005E658C"/>
    <w:rsid w:val="00606A28"/>
    <w:rsid w:val="00631A80"/>
    <w:rsid w:val="007370E2"/>
    <w:rsid w:val="00777B13"/>
    <w:rsid w:val="00784309"/>
    <w:rsid w:val="007B2ADC"/>
    <w:rsid w:val="007C7A5B"/>
    <w:rsid w:val="007D5DF8"/>
    <w:rsid w:val="00842A1C"/>
    <w:rsid w:val="008B09D4"/>
    <w:rsid w:val="008D7BE8"/>
    <w:rsid w:val="00A1743A"/>
    <w:rsid w:val="00A21760"/>
    <w:rsid w:val="00D858AA"/>
    <w:rsid w:val="00E43D51"/>
    <w:rsid w:val="00F0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nhideWhenUsed/>
    <w:qFormat/>
    <w:rsid w:val="00284F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84F6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lev">
    <w:name w:val="Strong"/>
    <w:basedOn w:val="Policepardfaut"/>
    <w:uiPriority w:val="99"/>
    <w:qFormat/>
    <w:rsid w:val="00284F62"/>
    <w:rPr>
      <w:rFonts w:ascii="Times New Roman" w:hAnsi="Times New Roman" w:cs="Times New Roman" w:hint="default"/>
      <w:b/>
      <w:bCs/>
    </w:rPr>
  </w:style>
  <w:style w:type="paragraph" w:styleId="Titre">
    <w:name w:val="Title"/>
    <w:basedOn w:val="Normal"/>
    <w:link w:val="TitreCar"/>
    <w:qFormat/>
    <w:rsid w:val="00284F62"/>
    <w:pPr>
      <w:jc w:val="center"/>
    </w:pPr>
    <w:rPr>
      <w:rFonts w:ascii="Arial" w:eastAsia="Times New Roman" w:hAnsi="Arial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84F62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para">
    <w:name w:val="para"/>
    <w:basedOn w:val="Normal"/>
    <w:rsid w:val="00284F62"/>
    <w:pPr>
      <w:bidi/>
      <w:spacing w:line="420" w:lineRule="exact"/>
      <w:ind w:firstLine="567"/>
      <w:jc w:val="both"/>
    </w:pPr>
    <w:rPr>
      <w:rFonts w:eastAsia="Times New Roman"/>
      <w:spacing w:val="-4"/>
      <w:position w:val="6"/>
      <w:szCs w:val="3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21</cp:revision>
  <cp:lastPrinted>2013-02-04T14:41:00Z</cp:lastPrinted>
  <dcterms:created xsi:type="dcterms:W3CDTF">2013-02-04T14:41:00Z</dcterms:created>
  <dcterms:modified xsi:type="dcterms:W3CDTF">2013-11-07T23:36:00Z</dcterms:modified>
</cp:coreProperties>
</file>